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C6B3D1" w14:textId="3DB2AC6F" w:rsidR="00B14930" w:rsidRDefault="00713A58" w:rsidP="00F30B94">
      <w:pPr>
        <w:ind w:firstLineChars="3700" w:firstLine="7389"/>
      </w:pPr>
      <w:r>
        <w:rPr>
          <w:rFonts w:hint="eastAsia"/>
          <w:noProof/>
        </w:rPr>
        <mc:AlternateContent>
          <mc:Choice Requires="wps">
            <w:drawing>
              <wp:anchor distT="0" distB="0" distL="114300" distR="114300" simplePos="0" relativeHeight="251659264" behindDoc="0" locked="0" layoutInCell="1" allowOverlap="1" wp14:anchorId="5726ED5E" wp14:editId="5C1C60DD">
                <wp:simplePos x="0" y="0"/>
                <wp:positionH relativeFrom="column">
                  <wp:posOffset>2387168</wp:posOffset>
                </wp:positionH>
                <wp:positionV relativeFrom="paragraph">
                  <wp:posOffset>-919150</wp:posOffset>
                </wp:positionV>
                <wp:extent cx="2911449" cy="885139"/>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2911449" cy="885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5958E" w14:textId="6A905D61" w:rsidR="00713A58" w:rsidRPr="00713A58" w:rsidRDefault="00713A58">
                            <w:pPr>
                              <w:rPr>
                                <w:sz w:val="28"/>
                                <w:szCs w:val="28"/>
                              </w:rPr>
                            </w:pPr>
                            <w:r w:rsidRPr="00713A58">
                              <w:rPr>
                                <w:rFonts w:hint="eastAsia"/>
                                <w:sz w:val="28"/>
                                <w:szCs w:val="28"/>
                              </w:rPr>
                              <w:t>E-mail</w:t>
                            </w:r>
                            <w:r w:rsidRPr="00713A58">
                              <w:rPr>
                                <w:rFonts w:hint="eastAsia"/>
                                <w:sz w:val="28"/>
                                <w:szCs w:val="28"/>
                              </w:rPr>
                              <w:t xml:space="preserve">　</w:t>
                            </w:r>
                            <w:hyperlink r:id="rId7" w:history="1">
                              <w:r w:rsidRPr="00713A58">
                                <w:rPr>
                                  <w:rStyle w:val="a4"/>
                                  <w:rFonts w:hint="eastAsia"/>
                                  <w:sz w:val="28"/>
                                  <w:szCs w:val="28"/>
                                </w:rPr>
                                <w:t>info@neomaterial.org</w:t>
                              </w:r>
                            </w:hyperlink>
                          </w:p>
                          <w:p w14:paraId="01E3FC1A" w14:textId="71CF9473" w:rsidR="00713A58" w:rsidRPr="00713A58" w:rsidRDefault="00713A58">
                            <w:pPr>
                              <w:rPr>
                                <w:sz w:val="28"/>
                                <w:szCs w:val="28"/>
                              </w:rPr>
                            </w:pPr>
                            <w:r w:rsidRPr="00713A58">
                              <w:rPr>
                                <w:rFonts w:hint="eastAsia"/>
                                <w:sz w:val="28"/>
                                <w:szCs w:val="28"/>
                              </w:rPr>
                              <w:t>FAX</w:t>
                            </w:r>
                            <w:r w:rsidRPr="00713A58">
                              <w:rPr>
                                <w:rFonts w:hint="eastAsia"/>
                                <w:sz w:val="28"/>
                                <w:szCs w:val="28"/>
                              </w:rPr>
                              <w:t xml:space="preserve">　　</w:t>
                            </w:r>
                            <w:r w:rsidRPr="00713A58">
                              <w:rPr>
                                <w:rFonts w:hint="eastAsia"/>
                                <w:sz w:val="28"/>
                                <w:szCs w:val="28"/>
                              </w:rPr>
                              <w:t>0743</w:t>
                            </w:r>
                            <w:r w:rsidRPr="00713A58">
                              <w:rPr>
                                <w:rFonts w:hint="eastAsia"/>
                                <w:sz w:val="28"/>
                                <w:szCs w:val="28"/>
                              </w:rPr>
                              <w:t>－</w:t>
                            </w:r>
                            <w:r w:rsidRPr="00713A58">
                              <w:rPr>
                                <w:rFonts w:hint="eastAsia"/>
                                <w:sz w:val="28"/>
                                <w:szCs w:val="28"/>
                              </w:rPr>
                              <w:t>78</w:t>
                            </w:r>
                            <w:r w:rsidRPr="00713A58">
                              <w:rPr>
                                <w:rFonts w:hint="eastAsia"/>
                                <w:sz w:val="28"/>
                                <w:szCs w:val="28"/>
                              </w:rPr>
                              <w:t>－</w:t>
                            </w:r>
                            <w:r w:rsidRPr="00713A58">
                              <w:rPr>
                                <w:rFonts w:hint="eastAsia"/>
                                <w:sz w:val="28"/>
                                <w:szCs w:val="28"/>
                              </w:rPr>
                              <w:t>1388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95pt;margin-top:-72.35pt;width:229.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" fillcolor="white [3201]" stroked="f" strokeweight=".5pt">
                <v:textbox>
                  <w:txbxContent>
                    <w:p w14:paraId="6435958E" w14:textId="6A905D61" w:rsidR="00713A58" w:rsidRPr="00713A58" w:rsidRDefault="00713A58">
                      <w:pPr>
                        <w:rPr>
                          <w:rFonts w:hint="eastAsia"/>
                          <w:sz w:val="28"/>
                          <w:szCs w:val="28"/>
                        </w:rPr>
                      </w:pPr>
                      <w:r w:rsidRPr="00713A58">
                        <w:rPr>
                          <w:rFonts w:hint="eastAsia"/>
                          <w:sz w:val="28"/>
                          <w:szCs w:val="28"/>
                        </w:rPr>
                        <w:t>E-mail</w:t>
                      </w:r>
                      <w:r w:rsidRPr="00713A58">
                        <w:rPr>
                          <w:rFonts w:hint="eastAsia"/>
                          <w:sz w:val="28"/>
                          <w:szCs w:val="28"/>
                        </w:rPr>
                        <w:t xml:space="preserve">　</w:t>
                      </w:r>
                      <w:hyperlink r:id="rId8" w:history="1">
                        <w:r w:rsidRPr="00713A58">
                          <w:rPr>
                            <w:rStyle w:val="a4"/>
                            <w:rFonts w:hint="eastAsia"/>
                            <w:sz w:val="28"/>
                            <w:szCs w:val="28"/>
                          </w:rPr>
                          <w:t>info@neoma</w:t>
                        </w:r>
                        <w:r w:rsidRPr="00713A58">
                          <w:rPr>
                            <w:rStyle w:val="a4"/>
                            <w:rFonts w:hint="eastAsia"/>
                            <w:sz w:val="28"/>
                            <w:szCs w:val="28"/>
                          </w:rPr>
                          <w:t>t</w:t>
                        </w:r>
                        <w:r w:rsidRPr="00713A58">
                          <w:rPr>
                            <w:rStyle w:val="a4"/>
                            <w:rFonts w:hint="eastAsia"/>
                            <w:sz w:val="28"/>
                            <w:szCs w:val="28"/>
                          </w:rPr>
                          <w:t>erial.org</w:t>
                        </w:r>
                      </w:hyperlink>
                    </w:p>
                    <w:p w14:paraId="01E3FC1A" w14:textId="71CF9473" w:rsidR="00713A58" w:rsidRPr="00713A58" w:rsidRDefault="00713A58">
                      <w:pPr>
                        <w:rPr>
                          <w:sz w:val="28"/>
                          <w:szCs w:val="28"/>
                        </w:rPr>
                      </w:pPr>
                      <w:r w:rsidRPr="00713A58">
                        <w:rPr>
                          <w:rFonts w:hint="eastAsia"/>
                          <w:sz w:val="28"/>
                          <w:szCs w:val="28"/>
                        </w:rPr>
                        <w:t>FAX</w:t>
                      </w:r>
                      <w:r w:rsidRPr="00713A58">
                        <w:rPr>
                          <w:rFonts w:hint="eastAsia"/>
                          <w:sz w:val="28"/>
                          <w:szCs w:val="28"/>
                        </w:rPr>
                        <w:t xml:space="preserve">　　</w:t>
                      </w:r>
                      <w:r w:rsidRPr="00713A58">
                        <w:rPr>
                          <w:rFonts w:hint="eastAsia"/>
                          <w:sz w:val="28"/>
                          <w:szCs w:val="28"/>
                        </w:rPr>
                        <w:t>0743</w:t>
                      </w:r>
                      <w:r w:rsidRPr="00713A58">
                        <w:rPr>
                          <w:rFonts w:hint="eastAsia"/>
                          <w:sz w:val="28"/>
                          <w:szCs w:val="28"/>
                        </w:rPr>
                        <w:t>－</w:t>
                      </w:r>
                      <w:r w:rsidRPr="00713A58">
                        <w:rPr>
                          <w:rFonts w:hint="eastAsia"/>
                          <w:sz w:val="28"/>
                          <w:szCs w:val="28"/>
                        </w:rPr>
                        <w:t>78</w:t>
                      </w:r>
                      <w:r w:rsidRPr="00713A58">
                        <w:rPr>
                          <w:rFonts w:hint="eastAsia"/>
                          <w:sz w:val="28"/>
                          <w:szCs w:val="28"/>
                        </w:rPr>
                        <w:t>－</w:t>
                      </w:r>
                      <w:r w:rsidRPr="00713A58">
                        <w:rPr>
                          <w:rFonts w:hint="eastAsia"/>
                          <w:sz w:val="28"/>
                          <w:szCs w:val="28"/>
                        </w:rPr>
                        <w:t>1388</w:t>
                      </w:r>
                    </w:p>
                  </w:txbxContent>
                </v:textbox>
              </v:shape>
            </w:pict>
          </mc:Fallback>
        </mc:AlternateContent>
      </w:r>
      <w:r w:rsidR="00F978D8">
        <w:rPr>
          <w:rFonts w:hint="eastAsia"/>
        </w:rPr>
        <w:t>2019.1</w:t>
      </w:r>
      <w:r w:rsidR="00F30B94">
        <w:rPr>
          <w:rFonts w:hint="eastAsia"/>
        </w:rPr>
        <w:t>2</w:t>
      </w:r>
      <w:r w:rsidR="00F978D8">
        <w:rPr>
          <w:rFonts w:hint="eastAsia"/>
        </w:rPr>
        <w:t>.1</w:t>
      </w:r>
      <w:r w:rsidR="00F63CC4">
        <w:rPr>
          <w:rFonts w:hint="eastAsia"/>
        </w:rPr>
        <w:t>1</w:t>
      </w:r>
      <w:r w:rsidR="00F978D8">
        <w:rPr>
          <w:rFonts w:hint="eastAsia"/>
        </w:rPr>
        <w:t>.</w:t>
      </w:r>
    </w:p>
    <w:p w14:paraId="7DED244D" w14:textId="5DAD0420" w:rsidR="00F978D8" w:rsidRPr="00F31D3B" w:rsidRDefault="00FE423E" w:rsidP="00FE423E">
      <w:pPr>
        <w:ind w:firstLineChars="700" w:firstLine="1888"/>
        <w:rPr>
          <w:sz w:val="28"/>
          <w:szCs w:val="28"/>
        </w:rPr>
      </w:pPr>
      <w:r w:rsidRPr="00FE423E">
        <w:rPr>
          <w:rFonts w:hint="eastAsia"/>
          <w:sz w:val="28"/>
          <w:szCs w:val="28"/>
        </w:rPr>
        <w:t>人材確保セミナー報告およびアンケート</w:t>
      </w:r>
    </w:p>
    <w:p w14:paraId="0D9693D7" w14:textId="77777777" w:rsidR="00F978D8" w:rsidRPr="00313B20" w:rsidRDefault="00F978D8">
      <w:pPr>
        <w:rPr>
          <w:sz w:val="22"/>
        </w:rPr>
      </w:pPr>
    </w:p>
    <w:p w14:paraId="64B247F1" w14:textId="77777777" w:rsidR="00313B20" w:rsidRDefault="00313B20">
      <w:pPr>
        <w:rPr>
          <w:sz w:val="22"/>
        </w:rPr>
      </w:pPr>
      <w:r w:rsidRPr="00313B20">
        <w:rPr>
          <w:rFonts w:hint="eastAsia"/>
          <w:sz w:val="22"/>
        </w:rPr>
        <w:t>はじめに</w:t>
      </w:r>
    </w:p>
    <w:p w14:paraId="267EC22B" w14:textId="6F57FD88" w:rsidR="00313B20" w:rsidRDefault="00EA4A5A">
      <w:pPr>
        <w:rPr>
          <w:sz w:val="22"/>
        </w:rPr>
      </w:pPr>
      <w:r>
        <w:rPr>
          <w:rFonts w:hint="eastAsia"/>
          <w:sz w:val="22"/>
        </w:rPr>
        <w:t xml:space="preserve">　去る</w:t>
      </w:r>
      <w:r w:rsidRPr="00EA4A5A">
        <w:rPr>
          <w:rFonts w:hint="eastAsia"/>
          <w:sz w:val="22"/>
        </w:rPr>
        <w:t>11</w:t>
      </w:r>
      <w:r w:rsidRPr="00EA4A5A">
        <w:rPr>
          <w:rFonts w:hint="eastAsia"/>
          <w:sz w:val="22"/>
        </w:rPr>
        <w:t>月</w:t>
      </w:r>
      <w:r w:rsidRPr="00EA4A5A">
        <w:rPr>
          <w:rFonts w:hint="eastAsia"/>
          <w:sz w:val="22"/>
        </w:rPr>
        <w:t>13</w:t>
      </w:r>
      <w:r w:rsidRPr="00EA4A5A">
        <w:rPr>
          <w:rFonts w:hint="eastAsia"/>
          <w:sz w:val="22"/>
        </w:rPr>
        <w:t>日</w:t>
      </w:r>
      <w:r w:rsidRPr="00EA4A5A">
        <w:rPr>
          <w:rFonts w:hint="eastAsia"/>
          <w:sz w:val="22"/>
        </w:rPr>
        <w:t>(</w:t>
      </w:r>
      <w:r w:rsidRPr="00EA4A5A">
        <w:rPr>
          <w:rFonts w:hint="eastAsia"/>
          <w:sz w:val="22"/>
        </w:rPr>
        <w:t>水</w:t>
      </w:r>
      <w:r w:rsidRPr="00EA4A5A">
        <w:rPr>
          <w:rFonts w:hint="eastAsia"/>
          <w:sz w:val="22"/>
        </w:rPr>
        <w:t>)</w:t>
      </w:r>
      <w:r w:rsidRPr="00EA4A5A">
        <w:rPr>
          <w:rFonts w:hint="eastAsia"/>
          <w:sz w:val="22"/>
        </w:rPr>
        <w:t>に</w:t>
      </w:r>
      <w:r>
        <w:rPr>
          <w:rFonts w:hint="eastAsia"/>
          <w:sz w:val="22"/>
        </w:rPr>
        <w:t>当研究会主催の</w:t>
      </w:r>
      <w:r w:rsidRPr="00EA4A5A">
        <w:rPr>
          <w:rFonts w:hint="eastAsia"/>
          <w:sz w:val="22"/>
        </w:rPr>
        <w:t>セミナー</w:t>
      </w:r>
      <w:r>
        <w:rPr>
          <w:rFonts w:hint="eastAsia"/>
          <w:sz w:val="22"/>
        </w:rPr>
        <w:t>を開催しましたので、簡単なご報告を行います。また来年度もセミナー開催を計画</w:t>
      </w:r>
      <w:r w:rsidR="00FE423E">
        <w:rPr>
          <w:rFonts w:hint="eastAsia"/>
          <w:sz w:val="22"/>
        </w:rPr>
        <w:t>する予定です。</w:t>
      </w:r>
      <w:r>
        <w:rPr>
          <w:rFonts w:hint="eastAsia"/>
          <w:sz w:val="22"/>
        </w:rPr>
        <w:t>満足度の高い</w:t>
      </w:r>
      <w:r w:rsidR="00E516B6">
        <w:rPr>
          <w:rFonts w:hint="eastAsia"/>
          <w:sz w:val="22"/>
        </w:rPr>
        <w:t>結果を得るために、</w:t>
      </w:r>
      <w:r>
        <w:rPr>
          <w:rFonts w:hint="eastAsia"/>
          <w:sz w:val="22"/>
        </w:rPr>
        <w:t>皆様のご要望をお聞かせください。</w:t>
      </w:r>
      <w:r w:rsidR="009D7577">
        <w:rPr>
          <w:rFonts w:hint="eastAsia"/>
          <w:sz w:val="22"/>
        </w:rPr>
        <w:t>ご回答は</w:t>
      </w:r>
      <w:r w:rsidR="009D7577">
        <w:rPr>
          <w:rFonts w:hint="eastAsia"/>
          <w:sz w:val="22"/>
        </w:rPr>
        <w:t>E</w:t>
      </w:r>
      <w:r w:rsidR="009D7577">
        <w:rPr>
          <w:rFonts w:hint="eastAsia"/>
          <w:sz w:val="22"/>
        </w:rPr>
        <w:t>メールあるいは</w:t>
      </w:r>
      <w:r w:rsidR="009D7577">
        <w:rPr>
          <w:rFonts w:hint="eastAsia"/>
          <w:sz w:val="22"/>
        </w:rPr>
        <w:t>FAX</w:t>
      </w:r>
      <w:r w:rsidR="009D7577">
        <w:rPr>
          <w:rFonts w:hint="eastAsia"/>
          <w:sz w:val="22"/>
        </w:rPr>
        <w:t>でお願いいたします。</w:t>
      </w:r>
    </w:p>
    <w:p w14:paraId="67EBA863" w14:textId="77777777" w:rsidR="00E516B6" w:rsidRPr="00E516B6" w:rsidRDefault="00E516B6">
      <w:pPr>
        <w:rPr>
          <w:sz w:val="22"/>
        </w:rPr>
      </w:pPr>
    </w:p>
    <w:p w14:paraId="56A7C3B7" w14:textId="77777777" w:rsidR="00F30B94" w:rsidRDefault="00F978D8">
      <w:pPr>
        <w:rPr>
          <w:rFonts w:ascii="Century" w:eastAsia="ＭＳ 明朝" w:hAnsi="Century" w:cs="Times New Roman"/>
          <w:sz w:val="22"/>
        </w:rPr>
      </w:pPr>
      <w:r w:rsidRPr="00AE027F">
        <w:rPr>
          <w:rFonts w:hint="eastAsia"/>
          <w:sz w:val="22"/>
        </w:rPr>
        <w:t>[1]</w:t>
      </w:r>
      <w:r w:rsidR="00E516B6">
        <w:rPr>
          <w:rFonts w:hint="eastAsia"/>
          <w:sz w:val="22"/>
        </w:rPr>
        <w:t>今年度セミナー</w:t>
      </w:r>
      <w:r w:rsidR="00AE027F" w:rsidRPr="003E289F">
        <w:rPr>
          <w:rFonts w:ascii="Century" w:eastAsia="ＭＳ 明朝" w:hAnsi="Century" w:cs="Times New Roman" w:hint="eastAsia"/>
          <w:sz w:val="22"/>
        </w:rPr>
        <w:t>「人材確保」</w:t>
      </w:r>
      <w:r w:rsidR="00E516B6">
        <w:rPr>
          <w:rFonts w:ascii="Century" w:eastAsia="ＭＳ 明朝" w:hAnsi="Century" w:cs="Times New Roman" w:hint="eastAsia"/>
          <w:sz w:val="22"/>
        </w:rPr>
        <w:t>について</w:t>
      </w:r>
    </w:p>
    <w:p w14:paraId="7D0C36F1" w14:textId="77777777" w:rsidR="00AE027F" w:rsidRDefault="008D440A" w:rsidP="003E289F">
      <w:pPr>
        <w:rPr>
          <w:rFonts w:ascii="Century" w:eastAsia="ＭＳ 明朝" w:hAnsi="Century" w:cs="Times New Roman"/>
          <w:sz w:val="22"/>
        </w:rPr>
      </w:pPr>
      <w:r>
        <w:rPr>
          <w:rFonts w:ascii="Century" w:eastAsia="ＭＳ 明朝" w:hAnsi="Century" w:cs="Times New Roman" w:hint="eastAsia"/>
          <w:sz w:val="22"/>
        </w:rPr>
        <w:t xml:space="preserve">　</w:t>
      </w:r>
      <w:r w:rsidR="00421DEB">
        <w:rPr>
          <w:rFonts w:ascii="Century" w:eastAsia="ＭＳ 明朝" w:hAnsi="Century" w:cs="Times New Roman" w:hint="eastAsia"/>
          <w:sz w:val="22"/>
        </w:rPr>
        <w:t>①</w:t>
      </w:r>
      <w:r w:rsidR="003E289F" w:rsidRPr="003E289F">
        <w:rPr>
          <w:rFonts w:ascii="Century" w:eastAsia="ＭＳ 明朝" w:hAnsi="Century" w:cs="Times New Roman" w:hint="eastAsia"/>
          <w:sz w:val="22"/>
        </w:rPr>
        <w:t>内容結果：</w:t>
      </w:r>
      <w:r w:rsidR="008B3854">
        <w:rPr>
          <w:rFonts w:ascii="Century" w:eastAsia="ＭＳ 明朝" w:hAnsi="Century" w:cs="Times New Roman" w:hint="eastAsia"/>
          <w:sz w:val="22"/>
        </w:rPr>
        <w:t>アンケート集計では</w:t>
      </w:r>
      <w:r w:rsidR="008B3854">
        <w:rPr>
          <w:rFonts w:ascii="Century" w:eastAsia="ＭＳ 明朝" w:hAnsi="Century" w:cs="Times New Roman" w:hint="eastAsia"/>
          <w:sz w:val="22"/>
        </w:rPr>
        <w:t>5</w:t>
      </w:r>
      <w:r w:rsidR="008B3854">
        <w:rPr>
          <w:rFonts w:ascii="Century" w:eastAsia="ＭＳ 明朝" w:hAnsi="Century" w:cs="Times New Roman" w:hint="eastAsia"/>
          <w:sz w:val="22"/>
        </w:rPr>
        <w:t>講演とも</w:t>
      </w:r>
      <w:r w:rsidR="00BD2A02">
        <w:rPr>
          <w:rFonts w:ascii="Century" w:eastAsia="ＭＳ 明朝" w:hAnsi="Century" w:cs="Times New Roman" w:hint="eastAsia"/>
          <w:sz w:val="22"/>
        </w:rPr>
        <w:t>好評でした。</w:t>
      </w:r>
    </w:p>
    <w:p w14:paraId="58A4B83B" w14:textId="77777777" w:rsidR="003E289F" w:rsidRPr="003E289F" w:rsidRDefault="00AE027F" w:rsidP="00421DEB">
      <w:pPr>
        <w:ind w:leftChars="100" w:left="410" w:hangingChars="100" w:hanging="210"/>
        <w:rPr>
          <w:rFonts w:ascii="Century" w:eastAsia="ＭＳ 明朝" w:hAnsi="Century" w:cs="Times New Roman"/>
          <w:sz w:val="22"/>
        </w:rPr>
      </w:pPr>
      <w:r>
        <w:rPr>
          <w:rFonts w:ascii="Century" w:eastAsia="ＭＳ 明朝" w:hAnsi="Century" w:cs="Times New Roman" w:hint="eastAsia"/>
          <w:sz w:val="22"/>
        </w:rPr>
        <w:t>1.</w:t>
      </w:r>
      <w:r w:rsidR="003E289F" w:rsidRPr="003E289F">
        <w:rPr>
          <w:rFonts w:ascii="Century" w:eastAsia="ＭＳ 明朝" w:hAnsi="Century" w:cs="Times New Roman" w:hint="eastAsia"/>
          <w:sz w:val="22"/>
        </w:rPr>
        <w:t>中小企業の大きな課題の一つである「人材確保と育成」について、学官産の立場から成功事例を発表してもらった。参加企業からは自社の人材採用と育成について大いに参考になるとともに、オープンファクトリー等の新しい挑戦が企業の風土改革と成長発展に繋がることを認識したとの好意的意見が多く寄せられた。</w:t>
      </w:r>
    </w:p>
    <w:p w14:paraId="423C92DD" w14:textId="77777777" w:rsidR="00E516B6" w:rsidRDefault="00AE027F" w:rsidP="00421DEB">
      <w:pPr>
        <w:ind w:leftChars="100" w:left="619" w:hangingChars="200" w:hanging="419"/>
        <w:rPr>
          <w:rFonts w:ascii="Century" w:eastAsia="ＭＳ 明朝" w:hAnsi="Century" w:cs="Times New Roman"/>
          <w:sz w:val="22"/>
        </w:rPr>
      </w:pPr>
      <w:r>
        <w:rPr>
          <w:rFonts w:ascii="Century" w:eastAsia="ＭＳ 明朝" w:hAnsi="Century" w:cs="Times New Roman" w:hint="eastAsia"/>
          <w:sz w:val="22"/>
        </w:rPr>
        <w:t>2.</w:t>
      </w:r>
      <w:r>
        <w:rPr>
          <w:rFonts w:ascii="Century" w:eastAsia="ＭＳ 明朝" w:hAnsi="Century" w:cs="Times New Roman" w:hint="eastAsia"/>
          <w:sz w:val="22"/>
        </w:rPr>
        <w:t>賛助会員</w:t>
      </w:r>
      <w:r>
        <w:rPr>
          <w:rFonts w:ascii="Century" w:eastAsia="ＭＳ 明朝" w:hAnsi="Century" w:cs="Times New Roman" w:hint="eastAsia"/>
          <w:sz w:val="22"/>
        </w:rPr>
        <w:t>3</w:t>
      </w:r>
      <w:r>
        <w:rPr>
          <w:rFonts w:ascii="Century" w:eastAsia="ＭＳ 明朝" w:hAnsi="Century" w:cs="Times New Roman" w:hint="eastAsia"/>
          <w:sz w:val="22"/>
        </w:rPr>
        <w:t>社から事例紹介を頂き、独自の経営スタイルを知ることができ</w:t>
      </w:r>
      <w:r w:rsidR="00421DEB">
        <w:rPr>
          <w:rFonts w:ascii="Century" w:eastAsia="ＭＳ 明朝" w:hAnsi="Century" w:cs="Times New Roman" w:hint="eastAsia"/>
          <w:sz w:val="22"/>
        </w:rPr>
        <w:t>、参加者から</w:t>
      </w:r>
      <w:r w:rsidR="00E516B6">
        <w:rPr>
          <w:rFonts w:ascii="Century" w:eastAsia="ＭＳ 明朝" w:hAnsi="Century" w:cs="Times New Roman" w:hint="eastAsia"/>
          <w:sz w:val="22"/>
        </w:rPr>
        <w:t>は</w:t>
      </w:r>
    </w:p>
    <w:p w14:paraId="28DB038D" w14:textId="77777777" w:rsidR="003E289F" w:rsidRDefault="00E516B6" w:rsidP="00E516B6">
      <w:pPr>
        <w:ind w:leftChars="200" w:left="609" w:hangingChars="100" w:hanging="210"/>
        <w:rPr>
          <w:rFonts w:ascii="Century" w:eastAsia="ＭＳ 明朝" w:hAnsi="Century" w:cs="Times New Roman"/>
          <w:sz w:val="22"/>
        </w:rPr>
      </w:pPr>
      <w:r>
        <w:rPr>
          <w:rFonts w:ascii="Century" w:eastAsia="ＭＳ 明朝" w:hAnsi="Century" w:cs="Times New Roman" w:hint="eastAsia"/>
          <w:sz w:val="22"/>
        </w:rPr>
        <w:t>好評</w:t>
      </w:r>
      <w:r w:rsidR="00421DEB">
        <w:rPr>
          <w:rFonts w:ascii="Century" w:eastAsia="ＭＳ 明朝" w:hAnsi="Century" w:cs="Times New Roman" w:hint="eastAsia"/>
          <w:sz w:val="22"/>
        </w:rPr>
        <w:t>を得た。</w:t>
      </w:r>
    </w:p>
    <w:p w14:paraId="7523F4D6" w14:textId="77777777" w:rsidR="003E289F" w:rsidRPr="003E289F" w:rsidRDefault="00E516B6" w:rsidP="00421DEB">
      <w:pPr>
        <w:ind w:firstLineChars="100" w:firstLine="210"/>
        <w:rPr>
          <w:rFonts w:ascii="Century" w:eastAsia="ＭＳ 明朝" w:hAnsi="Century" w:cs="Times New Roman"/>
          <w:sz w:val="22"/>
        </w:rPr>
      </w:pPr>
      <w:r>
        <w:rPr>
          <w:rFonts w:ascii="Century" w:eastAsia="ＭＳ 明朝" w:hAnsi="Century" w:cs="Times New Roman" w:hint="eastAsia"/>
          <w:sz w:val="22"/>
        </w:rPr>
        <w:t>&lt;</w:t>
      </w:r>
      <w:r>
        <w:rPr>
          <w:rFonts w:ascii="Century" w:eastAsia="ＭＳ 明朝" w:hAnsi="Century" w:cs="Times New Roman" w:hint="eastAsia"/>
          <w:sz w:val="22"/>
        </w:rPr>
        <w:t>参考</w:t>
      </w:r>
      <w:r>
        <w:rPr>
          <w:rFonts w:ascii="Century" w:eastAsia="ＭＳ 明朝" w:hAnsi="Century" w:cs="Times New Roman" w:hint="eastAsia"/>
          <w:sz w:val="22"/>
        </w:rPr>
        <w:t>&gt;</w:t>
      </w:r>
      <w:r w:rsidR="003E289F" w:rsidRPr="003E289F">
        <w:rPr>
          <w:rFonts w:ascii="Century" w:eastAsia="ＭＳ 明朝" w:hAnsi="Century" w:cs="Times New Roman" w:hint="eastAsia"/>
          <w:sz w:val="22"/>
        </w:rPr>
        <w:t>参加者：</w:t>
      </w:r>
      <w:r w:rsidR="003E289F" w:rsidRPr="003E289F">
        <w:rPr>
          <w:rFonts w:ascii="Century" w:eastAsia="ＭＳ 明朝" w:hAnsi="Century" w:cs="Times New Roman"/>
          <w:sz w:val="22"/>
        </w:rPr>
        <w:t>35</w:t>
      </w:r>
      <w:r w:rsidR="003E289F" w:rsidRPr="003E289F">
        <w:rPr>
          <w:rFonts w:ascii="Century" w:eastAsia="ＭＳ 明朝" w:hAnsi="Century" w:cs="Times New Roman" w:hint="eastAsia"/>
          <w:sz w:val="22"/>
        </w:rPr>
        <w:t>名</w:t>
      </w:r>
    </w:p>
    <w:p w14:paraId="7F74B3EB" w14:textId="77777777" w:rsidR="003E289F" w:rsidRPr="003E289F" w:rsidRDefault="003E289F" w:rsidP="003E289F">
      <w:pPr>
        <w:rPr>
          <w:rFonts w:ascii="Century" w:eastAsia="ＭＳ 明朝" w:hAnsi="Century" w:cs="Times New Roman"/>
          <w:sz w:val="22"/>
        </w:rPr>
      </w:pPr>
      <w:r w:rsidRPr="003E289F">
        <w:rPr>
          <w:rFonts w:ascii="Century" w:eastAsia="ＭＳ 明朝" w:hAnsi="Century" w:cs="Times New Roman" w:hint="eastAsia"/>
          <w:sz w:val="22"/>
        </w:rPr>
        <w:t xml:space="preserve">　　　　大学：</w:t>
      </w:r>
      <w:r w:rsidRPr="003E289F">
        <w:rPr>
          <w:rFonts w:ascii="Century" w:eastAsia="ＭＳ 明朝" w:hAnsi="Century" w:cs="Times New Roman"/>
          <w:sz w:val="22"/>
        </w:rPr>
        <w:t>3</w:t>
      </w:r>
      <w:r w:rsidRPr="003E289F">
        <w:rPr>
          <w:rFonts w:ascii="Century" w:eastAsia="ＭＳ 明朝" w:hAnsi="Century" w:cs="Times New Roman" w:hint="eastAsia"/>
          <w:sz w:val="22"/>
        </w:rPr>
        <w:t>名、官公庁：</w:t>
      </w:r>
      <w:r w:rsidRPr="003E289F">
        <w:rPr>
          <w:rFonts w:ascii="Century" w:eastAsia="ＭＳ 明朝" w:hAnsi="Century" w:cs="Times New Roman"/>
          <w:sz w:val="22"/>
        </w:rPr>
        <w:t>2</w:t>
      </w:r>
      <w:r w:rsidRPr="003E289F">
        <w:rPr>
          <w:rFonts w:ascii="Century" w:eastAsia="ＭＳ 明朝" w:hAnsi="Century" w:cs="Times New Roman" w:hint="eastAsia"/>
          <w:sz w:val="22"/>
        </w:rPr>
        <w:t>名、社団・財団法人：</w:t>
      </w:r>
      <w:r w:rsidRPr="003E289F">
        <w:rPr>
          <w:rFonts w:ascii="Century" w:eastAsia="ＭＳ 明朝" w:hAnsi="Century" w:cs="Times New Roman"/>
          <w:sz w:val="22"/>
        </w:rPr>
        <w:t>3</w:t>
      </w:r>
      <w:r w:rsidRPr="003E289F">
        <w:rPr>
          <w:rFonts w:ascii="Century" w:eastAsia="ＭＳ 明朝" w:hAnsi="Century" w:cs="Times New Roman" w:hint="eastAsia"/>
          <w:sz w:val="22"/>
        </w:rPr>
        <w:t>、企業：</w:t>
      </w:r>
      <w:r w:rsidRPr="003E289F">
        <w:rPr>
          <w:rFonts w:ascii="Century" w:eastAsia="ＭＳ 明朝" w:hAnsi="Century" w:cs="Times New Roman"/>
          <w:sz w:val="22"/>
        </w:rPr>
        <w:t>16</w:t>
      </w:r>
      <w:r w:rsidRPr="003E289F">
        <w:rPr>
          <w:rFonts w:ascii="Century" w:eastAsia="ＭＳ 明朝" w:hAnsi="Century" w:cs="Times New Roman" w:hint="eastAsia"/>
          <w:sz w:val="22"/>
        </w:rPr>
        <w:t>名、</w:t>
      </w:r>
    </w:p>
    <w:p w14:paraId="3B273A14" w14:textId="77777777" w:rsidR="003E289F" w:rsidRPr="003E289F" w:rsidRDefault="003E289F" w:rsidP="003E289F">
      <w:pPr>
        <w:ind w:firstLineChars="400" w:firstLine="839"/>
        <w:rPr>
          <w:rFonts w:ascii="Century" w:eastAsia="ＭＳ 明朝" w:hAnsi="Century" w:cs="Times New Roman"/>
          <w:sz w:val="22"/>
        </w:rPr>
      </w:pPr>
      <w:r w:rsidRPr="003E289F">
        <w:rPr>
          <w:rFonts w:ascii="Century" w:eastAsia="ＭＳ 明朝" w:hAnsi="Century" w:cs="Times New Roman" w:hint="eastAsia"/>
          <w:sz w:val="22"/>
        </w:rPr>
        <w:t>当研究会コーディネーター：</w:t>
      </w:r>
      <w:r w:rsidRPr="003E289F">
        <w:rPr>
          <w:rFonts w:ascii="Century" w:eastAsia="ＭＳ 明朝" w:hAnsi="Century" w:cs="Times New Roman"/>
          <w:sz w:val="22"/>
        </w:rPr>
        <w:t>11</w:t>
      </w:r>
      <w:r w:rsidRPr="003E289F">
        <w:rPr>
          <w:rFonts w:ascii="Century" w:eastAsia="ＭＳ 明朝" w:hAnsi="Century" w:cs="Times New Roman" w:hint="eastAsia"/>
          <w:sz w:val="22"/>
        </w:rPr>
        <w:t>名</w:t>
      </w:r>
    </w:p>
    <w:p w14:paraId="6AEBE6E8" w14:textId="77777777" w:rsidR="00F30B94" w:rsidRDefault="00421DEB">
      <w:pPr>
        <w:rPr>
          <w:sz w:val="22"/>
        </w:rPr>
      </w:pPr>
      <w:r w:rsidRPr="00421DEB">
        <w:rPr>
          <w:rFonts w:hint="eastAsia"/>
          <w:sz w:val="22"/>
        </w:rPr>
        <w:t>②</w:t>
      </w:r>
      <w:r w:rsidR="00295879">
        <w:rPr>
          <w:rFonts w:hint="eastAsia"/>
          <w:sz w:val="22"/>
        </w:rPr>
        <w:t>実施後のフォロー</w:t>
      </w:r>
    </w:p>
    <w:p w14:paraId="770643B8" w14:textId="77777777" w:rsidR="00295879" w:rsidRPr="00295879" w:rsidRDefault="00295879" w:rsidP="00295879">
      <w:pPr>
        <w:rPr>
          <w:sz w:val="22"/>
        </w:rPr>
      </w:pPr>
      <w:r>
        <w:rPr>
          <w:rFonts w:hint="eastAsia"/>
          <w:sz w:val="22"/>
        </w:rPr>
        <w:t xml:space="preserve">　</w:t>
      </w:r>
      <w:r w:rsidR="00BD2A02">
        <w:rPr>
          <w:rFonts w:hint="eastAsia"/>
          <w:sz w:val="22"/>
        </w:rPr>
        <w:t>保有</w:t>
      </w:r>
      <w:r>
        <w:rPr>
          <w:rFonts w:hint="eastAsia"/>
          <w:sz w:val="22"/>
        </w:rPr>
        <w:t>課題を</w:t>
      </w:r>
      <w:r w:rsidR="00BD2A02">
        <w:rPr>
          <w:rFonts w:hint="eastAsia"/>
          <w:sz w:val="22"/>
        </w:rPr>
        <w:t>提示あるいは</w:t>
      </w:r>
      <w:r>
        <w:rPr>
          <w:rFonts w:hint="eastAsia"/>
          <w:sz w:val="22"/>
        </w:rPr>
        <w:t>マッチング希望</w:t>
      </w:r>
      <w:r w:rsidR="008B3854">
        <w:rPr>
          <w:rFonts w:hint="eastAsia"/>
          <w:sz w:val="22"/>
        </w:rPr>
        <w:t>の参加企業を</w:t>
      </w:r>
      <w:r>
        <w:rPr>
          <w:rFonts w:hint="eastAsia"/>
          <w:sz w:val="22"/>
        </w:rPr>
        <w:t>訪問し</w:t>
      </w:r>
      <w:r w:rsidR="008B3854">
        <w:rPr>
          <w:rFonts w:hint="eastAsia"/>
          <w:sz w:val="22"/>
        </w:rPr>
        <w:t>課題解決を支援</w:t>
      </w:r>
      <w:r w:rsidR="008D440A">
        <w:rPr>
          <w:rFonts w:hint="eastAsia"/>
          <w:sz w:val="22"/>
        </w:rPr>
        <w:t>中。</w:t>
      </w:r>
    </w:p>
    <w:p w14:paraId="4660EA59" w14:textId="77777777" w:rsidR="00295879" w:rsidRPr="00295879" w:rsidRDefault="00295879" w:rsidP="00295879">
      <w:pPr>
        <w:rPr>
          <w:sz w:val="22"/>
        </w:rPr>
      </w:pPr>
      <w:r w:rsidRPr="00295879">
        <w:rPr>
          <w:rFonts w:hint="eastAsia"/>
          <w:sz w:val="22"/>
        </w:rPr>
        <w:t xml:space="preserve">　　</w:t>
      </w:r>
      <w:r w:rsidRPr="00295879">
        <w:rPr>
          <w:rFonts w:hint="eastAsia"/>
          <w:sz w:val="22"/>
        </w:rPr>
        <w:t>1)</w:t>
      </w:r>
      <w:r w:rsidRPr="00295879">
        <w:rPr>
          <w:rFonts w:hint="eastAsia"/>
          <w:sz w:val="22"/>
        </w:rPr>
        <w:t>人材確保について、詳しい内容を聞き相談に乗った。</w:t>
      </w:r>
    </w:p>
    <w:p w14:paraId="0F0B1F98" w14:textId="77777777" w:rsidR="00295879" w:rsidRPr="00295879" w:rsidRDefault="00295879" w:rsidP="00295879">
      <w:pPr>
        <w:rPr>
          <w:sz w:val="22"/>
        </w:rPr>
      </w:pPr>
      <w:r w:rsidRPr="00295879">
        <w:rPr>
          <w:rFonts w:hint="eastAsia"/>
          <w:sz w:val="22"/>
        </w:rPr>
        <w:t xml:space="preserve">　　　・プロ人材</w:t>
      </w:r>
      <w:r w:rsidR="008B3854">
        <w:rPr>
          <w:rFonts w:hint="eastAsia"/>
          <w:sz w:val="22"/>
        </w:rPr>
        <w:t>、</w:t>
      </w:r>
      <w:r w:rsidRPr="00295879">
        <w:rPr>
          <w:rFonts w:hint="eastAsia"/>
          <w:sz w:val="22"/>
        </w:rPr>
        <w:t>工場オペレーター</w:t>
      </w:r>
      <w:r w:rsidR="008B3854">
        <w:rPr>
          <w:rFonts w:hint="eastAsia"/>
          <w:sz w:val="22"/>
        </w:rPr>
        <w:t>用人材について探索</w:t>
      </w:r>
    </w:p>
    <w:p w14:paraId="38C7B3BB" w14:textId="77777777" w:rsidR="00295879" w:rsidRPr="00295879" w:rsidRDefault="00295879" w:rsidP="00295879">
      <w:pPr>
        <w:rPr>
          <w:sz w:val="22"/>
        </w:rPr>
      </w:pPr>
      <w:r w:rsidRPr="00295879">
        <w:rPr>
          <w:rFonts w:hint="eastAsia"/>
          <w:sz w:val="22"/>
        </w:rPr>
        <w:t xml:space="preserve">　　</w:t>
      </w:r>
      <w:r w:rsidRPr="00295879">
        <w:rPr>
          <w:rFonts w:hint="eastAsia"/>
          <w:sz w:val="22"/>
        </w:rPr>
        <w:t>2)</w:t>
      </w:r>
      <w:r w:rsidRPr="00295879">
        <w:rPr>
          <w:rFonts w:hint="eastAsia"/>
          <w:sz w:val="22"/>
        </w:rPr>
        <w:t>補助金事業への挑戦</w:t>
      </w:r>
    </w:p>
    <w:p w14:paraId="6046D889" w14:textId="77777777" w:rsidR="00295879" w:rsidRDefault="00295879" w:rsidP="00295879">
      <w:pPr>
        <w:rPr>
          <w:sz w:val="22"/>
        </w:rPr>
      </w:pPr>
      <w:r w:rsidRPr="00295879">
        <w:rPr>
          <w:rFonts w:hint="eastAsia"/>
          <w:sz w:val="22"/>
        </w:rPr>
        <w:t xml:space="preserve">　　　・準備作業の紹介と指導を行い、来年度情報を収集して伝達</w:t>
      </w:r>
      <w:r w:rsidR="00BD2A02">
        <w:rPr>
          <w:rFonts w:hint="eastAsia"/>
          <w:sz w:val="22"/>
        </w:rPr>
        <w:t>する</w:t>
      </w:r>
      <w:r w:rsidR="008D440A">
        <w:rPr>
          <w:rFonts w:hint="eastAsia"/>
          <w:sz w:val="22"/>
        </w:rPr>
        <w:t>(</w:t>
      </w:r>
      <w:r w:rsidR="008D440A">
        <w:rPr>
          <w:rFonts w:hint="eastAsia"/>
          <w:sz w:val="22"/>
        </w:rPr>
        <w:t>Ｒ</w:t>
      </w:r>
      <w:r w:rsidR="008D440A">
        <w:rPr>
          <w:rFonts w:hint="eastAsia"/>
          <w:sz w:val="22"/>
        </w:rPr>
        <w:t>2</w:t>
      </w:r>
      <w:r w:rsidR="008D440A">
        <w:rPr>
          <w:rFonts w:hint="eastAsia"/>
          <w:sz w:val="22"/>
        </w:rPr>
        <w:t>年</w:t>
      </w:r>
      <w:r w:rsidR="008D440A">
        <w:rPr>
          <w:rFonts w:hint="eastAsia"/>
          <w:sz w:val="22"/>
        </w:rPr>
        <w:t>2</w:t>
      </w:r>
      <w:r w:rsidR="008D440A">
        <w:rPr>
          <w:rFonts w:hint="eastAsia"/>
          <w:sz w:val="22"/>
        </w:rPr>
        <w:t>月頃</w:t>
      </w:r>
      <w:r w:rsidR="008D440A">
        <w:rPr>
          <w:rFonts w:hint="eastAsia"/>
          <w:sz w:val="22"/>
        </w:rPr>
        <w:t>)</w:t>
      </w:r>
      <w:r w:rsidR="008D440A">
        <w:rPr>
          <w:rFonts w:hint="eastAsia"/>
          <w:sz w:val="22"/>
        </w:rPr>
        <w:t>。</w:t>
      </w:r>
    </w:p>
    <w:p w14:paraId="18EDE42D" w14:textId="77777777" w:rsidR="008B3854" w:rsidRPr="00295879" w:rsidRDefault="008B3854" w:rsidP="00295879">
      <w:pPr>
        <w:rPr>
          <w:sz w:val="22"/>
        </w:rPr>
      </w:pPr>
      <w:r>
        <w:rPr>
          <w:rFonts w:hint="eastAsia"/>
          <w:sz w:val="22"/>
        </w:rPr>
        <w:t xml:space="preserve">　　　・相応しい公募事業を紹介</w:t>
      </w:r>
    </w:p>
    <w:p w14:paraId="7957551B" w14:textId="77777777" w:rsidR="00295879" w:rsidRPr="00421DEB" w:rsidRDefault="00295879" w:rsidP="00295879">
      <w:pPr>
        <w:rPr>
          <w:sz w:val="22"/>
        </w:rPr>
      </w:pPr>
      <w:r w:rsidRPr="00295879">
        <w:rPr>
          <w:rFonts w:hint="eastAsia"/>
          <w:sz w:val="22"/>
        </w:rPr>
        <w:t xml:space="preserve">　　</w:t>
      </w:r>
      <w:r w:rsidRPr="00295879">
        <w:rPr>
          <w:rFonts w:hint="eastAsia"/>
          <w:sz w:val="22"/>
        </w:rPr>
        <w:t>3)</w:t>
      </w:r>
      <w:r w:rsidRPr="00295879">
        <w:rPr>
          <w:rFonts w:hint="eastAsia"/>
          <w:sz w:val="22"/>
        </w:rPr>
        <w:t>生産工程管理の改善要望に対しては、関連</w:t>
      </w:r>
      <w:r w:rsidR="00BD2A02">
        <w:rPr>
          <w:rFonts w:hint="eastAsia"/>
          <w:sz w:val="22"/>
        </w:rPr>
        <w:t>コンサル</w:t>
      </w:r>
      <w:r w:rsidRPr="00295879">
        <w:rPr>
          <w:rFonts w:hint="eastAsia"/>
          <w:sz w:val="22"/>
        </w:rPr>
        <w:t>企業を紹介</w:t>
      </w:r>
      <w:r w:rsidR="008B3854">
        <w:rPr>
          <w:rFonts w:hint="eastAsia"/>
          <w:sz w:val="22"/>
        </w:rPr>
        <w:t>し打合せを実施予定</w:t>
      </w:r>
    </w:p>
    <w:p w14:paraId="2668E6F2" w14:textId="5EEA0A62" w:rsidR="00F978D8" w:rsidRDefault="009D7577">
      <w:pPr>
        <w:rPr>
          <w:sz w:val="22"/>
        </w:rPr>
      </w:pPr>
      <w:r>
        <w:rPr>
          <w:rFonts w:hint="eastAsia"/>
          <w:noProof/>
          <w:sz w:val="22"/>
        </w:rPr>
        <mc:AlternateContent>
          <mc:Choice Requires="wps">
            <w:drawing>
              <wp:anchor distT="0" distB="0" distL="114300" distR="114300" simplePos="0" relativeHeight="251660288" behindDoc="0" locked="0" layoutInCell="1" allowOverlap="1" wp14:anchorId="539D4810" wp14:editId="42C09BE9">
                <wp:simplePos x="0" y="0"/>
                <wp:positionH relativeFrom="column">
                  <wp:posOffset>9829</wp:posOffset>
                </wp:positionH>
                <wp:positionV relativeFrom="paragraph">
                  <wp:posOffset>120371</wp:posOffset>
                </wp:positionV>
                <wp:extent cx="5420563" cy="0"/>
                <wp:effectExtent l="0" t="0" r="27940" b="19050"/>
                <wp:wrapNone/>
                <wp:docPr id="3" name="直線コネクタ 3"/>
                <wp:cNvGraphicFramePr/>
                <a:graphic xmlns:a="http://schemas.openxmlformats.org/drawingml/2006/main">
                  <a:graphicData uri="http://schemas.microsoft.com/office/word/2010/wordprocessingShape">
                    <wps:wsp>
                      <wps:cNvCnPr/>
                      <wps:spPr>
                        <a:xfrm>
                          <a:off x="0" y="0"/>
                          <a:ext cx="54205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9.5pt" to="427.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" strokecolor="black [3213]"/>
            </w:pict>
          </mc:Fallback>
        </mc:AlternateContent>
      </w:r>
    </w:p>
    <w:p w14:paraId="21708864" w14:textId="04026175" w:rsidR="00F978D8" w:rsidRDefault="001C65A1">
      <w:pPr>
        <w:rPr>
          <w:sz w:val="22"/>
        </w:rPr>
      </w:pPr>
      <w:r w:rsidRPr="00421DEB">
        <w:rPr>
          <w:rFonts w:hint="eastAsia"/>
          <w:sz w:val="22"/>
        </w:rPr>
        <w:t>[2]</w:t>
      </w:r>
      <w:r w:rsidR="00BD2A02">
        <w:rPr>
          <w:rFonts w:hint="eastAsia"/>
          <w:sz w:val="22"/>
        </w:rPr>
        <w:t>来年度セミナーについて</w:t>
      </w:r>
      <w:r w:rsidR="00FE423E">
        <w:rPr>
          <w:rFonts w:hint="eastAsia"/>
          <w:sz w:val="22"/>
        </w:rPr>
        <w:t>(</w:t>
      </w:r>
      <w:r w:rsidR="00FE423E">
        <w:rPr>
          <w:rFonts w:hint="eastAsia"/>
          <w:sz w:val="22"/>
        </w:rPr>
        <w:t>複数選択可</w:t>
      </w:r>
      <w:r w:rsidR="00FE423E">
        <w:rPr>
          <w:rFonts w:hint="eastAsia"/>
          <w:sz w:val="22"/>
        </w:rPr>
        <w:t>)</w:t>
      </w:r>
    </w:p>
    <w:p w14:paraId="752D19D3" w14:textId="77777777" w:rsidR="00F978D8" w:rsidRPr="00EA62C5" w:rsidRDefault="00BD2A02" w:rsidP="00E516B6">
      <w:pPr>
        <w:rPr>
          <w:sz w:val="22"/>
        </w:rPr>
      </w:pPr>
      <w:r>
        <w:rPr>
          <w:rFonts w:hint="eastAsia"/>
          <w:sz w:val="22"/>
        </w:rPr>
        <w:t xml:space="preserve">　</w:t>
      </w:r>
      <w:r w:rsidR="00EA62C5">
        <w:rPr>
          <w:rFonts w:hint="eastAsia"/>
          <w:sz w:val="22"/>
        </w:rPr>
        <w:t>①</w:t>
      </w:r>
      <w:r w:rsidRPr="00EA62C5">
        <w:rPr>
          <w:rFonts w:hint="eastAsia"/>
          <w:sz w:val="22"/>
        </w:rPr>
        <w:t>開催希望テーマをお知らせください</w:t>
      </w:r>
      <w:r w:rsidR="00EA62C5">
        <w:rPr>
          <w:rFonts w:hint="eastAsia"/>
          <w:sz w:val="22"/>
        </w:rPr>
        <w:t>(</w:t>
      </w:r>
      <w:r w:rsidR="00EA62C5">
        <w:rPr>
          <w:rFonts w:hint="eastAsia"/>
          <w:sz w:val="22"/>
        </w:rPr>
        <w:t>チェックまたは自由記述</w:t>
      </w:r>
      <w:r w:rsidR="00EA62C5">
        <w:rPr>
          <w:rFonts w:hint="eastAsia"/>
          <w:sz w:val="22"/>
        </w:rPr>
        <w:t>)</w:t>
      </w:r>
      <w:r w:rsidR="00EA62C5">
        <w:rPr>
          <w:rFonts w:hint="eastAsia"/>
          <w:sz w:val="22"/>
        </w:rPr>
        <w:t>。</w:t>
      </w:r>
    </w:p>
    <w:p w14:paraId="5E44A804" w14:textId="77777777" w:rsidR="001C65A1" w:rsidRPr="00EA62C5" w:rsidRDefault="001C65A1">
      <w:pPr>
        <w:rPr>
          <w:sz w:val="22"/>
        </w:rPr>
      </w:pPr>
      <w:r w:rsidRPr="00421DEB">
        <w:rPr>
          <w:rFonts w:hint="eastAsia"/>
          <w:sz w:val="22"/>
        </w:rPr>
        <w:t xml:space="preserve">　　</w:t>
      </w:r>
      <w:r w:rsidR="00EA62C5">
        <w:rPr>
          <w:rFonts w:hint="eastAsia"/>
          <w:sz w:val="22"/>
        </w:rPr>
        <w:t>□競争的資金獲得（□公募情報　□申請書の書き方　□その他</w:t>
      </w:r>
      <w:r w:rsidR="00EA62C5">
        <w:rPr>
          <w:rFonts w:hint="eastAsia"/>
          <w:sz w:val="22"/>
        </w:rPr>
        <w:t>(</w:t>
      </w:r>
      <w:r w:rsidR="00EA62C5">
        <w:rPr>
          <w:rFonts w:hint="eastAsia"/>
          <w:sz w:val="22"/>
        </w:rPr>
        <w:t xml:space="preserve">　　　　　　　　　</w:t>
      </w:r>
      <w:r w:rsidR="00EA62C5">
        <w:rPr>
          <w:rFonts w:hint="eastAsia"/>
          <w:sz w:val="22"/>
        </w:rPr>
        <w:t>)</w:t>
      </w:r>
      <w:r w:rsidR="00EA62C5">
        <w:rPr>
          <w:rFonts w:hint="eastAsia"/>
          <w:sz w:val="22"/>
        </w:rPr>
        <w:t>）</w:t>
      </w:r>
    </w:p>
    <w:p w14:paraId="0AEE7EBE" w14:textId="77777777" w:rsidR="001C65A1" w:rsidRDefault="00EA62C5" w:rsidP="00421DEB">
      <w:pPr>
        <w:ind w:firstLineChars="200" w:firstLine="419"/>
        <w:rPr>
          <w:sz w:val="22"/>
        </w:rPr>
      </w:pPr>
      <w:r>
        <w:rPr>
          <w:rFonts w:hint="eastAsia"/>
          <w:sz w:val="22"/>
        </w:rPr>
        <w:t>□施策案内（□国・省庁　□自治体　□民間　）</w:t>
      </w:r>
    </w:p>
    <w:p w14:paraId="7A80F7F7" w14:textId="672D98F7" w:rsidR="00EA62C5" w:rsidRDefault="00EA62C5" w:rsidP="008D440A">
      <w:pPr>
        <w:ind w:firstLineChars="200" w:firstLine="419"/>
        <w:rPr>
          <w:sz w:val="22"/>
        </w:rPr>
      </w:pPr>
      <w:r>
        <w:rPr>
          <w:rFonts w:hint="eastAsia"/>
          <w:sz w:val="22"/>
        </w:rPr>
        <w:t xml:space="preserve">□特定話題（□ものづくり　</w:t>
      </w:r>
      <w:r w:rsidR="00713A58" w:rsidRPr="00713A58">
        <w:rPr>
          <w:rFonts w:hint="eastAsia"/>
          <w:sz w:val="22"/>
        </w:rPr>
        <w:t>□元気企業紹介　□人材育成</w:t>
      </w:r>
      <w:r w:rsidR="00713A58">
        <w:rPr>
          <w:rFonts w:hint="eastAsia"/>
          <w:sz w:val="22"/>
        </w:rPr>
        <w:t xml:space="preserve">　</w:t>
      </w:r>
      <w:r w:rsidR="00713A58" w:rsidRPr="00713A58">
        <w:rPr>
          <w:rFonts w:hint="eastAsia"/>
          <w:sz w:val="22"/>
        </w:rPr>
        <w:t>□知的財産</w:t>
      </w:r>
      <w:r w:rsidR="00713A58">
        <w:rPr>
          <w:rFonts w:hint="eastAsia"/>
          <w:sz w:val="22"/>
        </w:rPr>
        <w:t xml:space="preserve">取得・維持　</w:t>
      </w:r>
      <w:r w:rsidR="00084028">
        <w:rPr>
          <w:rFonts w:hint="eastAsia"/>
          <w:sz w:val="22"/>
        </w:rPr>
        <w:t>）</w:t>
      </w:r>
    </w:p>
    <w:p w14:paraId="41B51DBE" w14:textId="0B1CB719" w:rsidR="000E4D3F" w:rsidRPr="009D7577" w:rsidRDefault="000E4D3F" w:rsidP="008D440A">
      <w:pPr>
        <w:ind w:firstLineChars="200" w:firstLine="419"/>
        <w:rPr>
          <w:sz w:val="22"/>
        </w:rPr>
      </w:pPr>
      <w:r w:rsidRPr="009D7577">
        <w:rPr>
          <w:rFonts w:hint="eastAsia"/>
          <w:sz w:val="22"/>
        </w:rPr>
        <w:t>□先端技術（□ロボット　□自動運転　□ドローン　□宇宙・航空　□医療機器</w:t>
      </w:r>
      <w:r w:rsidR="00713A58" w:rsidRPr="009D7577">
        <w:rPr>
          <w:rFonts w:hint="eastAsia"/>
          <w:sz w:val="22"/>
        </w:rPr>
        <w:t xml:space="preserve">　</w:t>
      </w:r>
      <w:r w:rsidRPr="009D7577">
        <w:rPr>
          <w:rFonts w:hint="eastAsia"/>
          <w:sz w:val="22"/>
        </w:rPr>
        <w:t>）</w:t>
      </w:r>
    </w:p>
    <w:p w14:paraId="40B5C0BB" w14:textId="58CDA02D" w:rsidR="00084028" w:rsidRPr="009D7577" w:rsidRDefault="00084028" w:rsidP="00421DEB">
      <w:pPr>
        <w:ind w:firstLineChars="200" w:firstLine="419"/>
        <w:rPr>
          <w:sz w:val="22"/>
        </w:rPr>
      </w:pPr>
      <w:r w:rsidRPr="009D7577">
        <w:rPr>
          <w:rFonts w:hint="eastAsia"/>
          <w:sz w:val="22"/>
        </w:rPr>
        <w:t>□経営（□景況一般　□事業経営</w:t>
      </w:r>
      <w:r w:rsidR="00713A58" w:rsidRPr="009D7577">
        <w:rPr>
          <w:rFonts w:hint="eastAsia"/>
          <w:sz w:val="22"/>
        </w:rPr>
        <w:t xml:space="preserve">　</w:t>
      </w:r>
      <w:r w:rsidR="00713A58" w:rsidRPr="009D7577">
        <w:rPr>
          <w:rFonts w:hint="eastAsia"/>
          <w:kern w:val="0"/>
          <w:sz w:val="22"/>
        </w:rPr>
        <w:t>□後継者対策　□営業力強化　□Ｍ＆Ａ　）</w:t>
      </w:r>
    </w:p>
    <w:p w14:paraId="17AFA578" w14:textId="77777777" w:rsidR="00084028" w:rsidRPr="00EA62C5" w:rsidRDefault="00084028" w:rsidP="00421DEB">
      <w:pPr>
        <w:ind w:firstLineChars="200" w:firstLine="419"/>
        <w:rPr>
          <w:sz w:val="22"/>
        </w:rPr>
      </w:pPr>
      <w:r>
        <w:rPr>
          <w:rFonts w:hint="eastAsia"/>
          <w:sz w:val="22"/>
        </w:rPr>
        <w:t>□その他　（　　　　　　　　　　　　　　　　　　　　　　　　　　　　　　）</w:t>
      </w:r>
    </w:p>
    <w:p w14:paraId="486BB6C6" w14:textId="77777777" w:rsidR="001C65A1" w:rsidRPr="00421DEB" w:rsidRDefault="001C65A1" w:rsidP="001C65A1">
      <w:pPr>
        <w:rPr>
          <w:sz w:val="22"/>
        </w:rPr>
      </w:pPr>
      <w:r w:rsidRPr="00421DEB">
        <w:rPr>
          <w:rFonts w:hint="eastAsia"/>
          <w:sz w:val="22"/>
        </w:rPr>
        <w:t xml:space="preserve">　②</w:t>
      </w:r>
      <w:r w:rsidR="00084028">
        <w:rPr>
          <w:rFonts w:hint="eastAsia"/>
          <w:sz w:val="22"/>
        </w:rPr>
        <w:t>参加意向</w:t>
      </w:r>
    </w:p>
    <w:p w14:paraId="674F9D06" w14:textId="47C22AB8" w:rsidR="00084028" w:rsidRDefault="00606481" w:rsidP="00084028">
      <w:pPr>
        <w:rPr>
          <w:sz w:val="22"/>
        </w:rPr>
      </w:pPr>
      <w:r w:rsidRPr="00421DEB">
        <w:rPr>
          <w:rFonts w:hint="eastAsia"/>
          <w:sz w:val="22"/>
        </w:rPr>
        <w:t xml:space="preserve">　　</w:t>
      </w:r>
      <w:r w:rsidR="00084028">
        <w:rPr>
          <w:rFonts w:hint="eastAsia"/>
          <w:sz w:val="22"/>
        </w:rPr>
        <w:t>□極力参加する　□テーマによって判断　□業務との兼ね合い</w:t>
      </w:r>
      <w:r w:rsidR="00FE423E">
        <w:rPr>
          <w:rFonts w:hint="eastAsia"/>
          <w:sz w:val="22"/>
        </w:rPr>
        <w:t>で判断</w:t>
      </w:r>
      <w:r w:rsidR="00084028">
        <w:rPr>
          <w:rFonts w:hint="eastAsia"/>
          <w:sz w:val="22"/>
        </w:rPr>
        <w:t xml:space="preserve">　□参加しない　</w:t>
      </w:r>
    </w:p>
    <w:p w14:paraId="7447D9E0" w14:textId="21035A92" w:rsidR="005F62D0" w:rsidRDefault="00084028" w:rsidP="00084028">
      <w:pPr>
        <w:ind w:firstLineChars="200" w:firstLine="419"/>
        <w:rPr>
          <w:sz w:val="22"/>
        </w:rPr>
      </w:pPr>
      <w:r>
        <w:rPr>
          <w:rFonts w:hint="eastAsia"/>
          <w:sz w:val="22"/>
        </w:rPr>
        <w:t>□開催案内を早めに</w:t>
      </w:r>
      <w:r>
        <w:rPr>
          <w:rFonts w:hint="eastAsia"/>
          <w:sz w:val="22"/>
        </w:rPr>
        <w:t>(</w:t>
      </w:r>
      <w:r>
        <w:rPr>
          <w:rFonts w:hint="eastAsia"/>
          <w:sz w:val="22"/>
        </w:rPr>
        <w:t>□</w:t>
      </w:r>
      <w:r w:rsidR="00713A58">
        <w:rPr>
          <w:rFonts w:hint="eastAsia"/>
          <w:sz w:val="22"/>
        </w:rPr>
        <w:t>□</w:t>
      </w:r>
      <w:r w:rsidR="009D7577">
        <w:rPr>
          <w:rFonts w:hint="eastAsia"/>
          <w:sz w:val="22"/>
        </w:rPr>
        <w:t>ケ</w:t>
      </w:r>
      <w:r>
        <w:rPr>
          <w:rFonts w:hint="eastAsia"/>
          <w:sz w:val="22"/>
        </w:rPr>
        <w:t>月前に</w:t>
      </w:r>
      <w:r>
        <w:rPr>
          <w:rFonts w:hint="eastAsia"/>
          <w:sz w:val="22"/>
        </w:rPr>
        <w:t>)</w:t>
      </w:r>
      <w:r>
        <w:rPr>
          <w:rFonts w:hint="eastAsia"/>
          <w:sz w:val="22"/>
        </w:rPr>
        <w:t xml:space="preserve">　□その他</w:t>
      </w:r>
      <w:r>
        <w:rPr>
          <w:rFonts w:hint="eastAsia"/>
          <w:sz w:val="22"/>
        </w:rPr>
        <w:t>(</w:t>
      </w:r>
      <w:r>
        <w:rPr>
          <w:rFonts w:hint="eastAsia"/>
          <w:sz w:val="22"/>
        </w:rPr>
        <w:t xml:space="preserve">　　　　　　　　　　　　　　　　</w:t>
      </w:r>
      <w:r>
        <w:rPr>
          <w:rFonts w:hint="eastAsia"/>
          <w:sz w:val="22"/>
        </w:rPr>
        <w:t>)</w:t>
      </w:r>
    </w:p>
    <w:p w14:paraId="037E5965" w14:textId="77777777" w:rsidR="00E516B6" w:rsidRDefault="00E516B6" w:rsidP="00E516B6">
      <w:pPr>
        <w:rPr>
          <w:sz w:val="22"/>
        </w:rPr>
      </w:pPr>
      <w:r>
        <w:rPr>
          <w:rFonts w:hint="eastAsia"/>
          <w:sz w:val="22"/>
        </w:rPr>
        <w:t xml:space="preserve">　</w:t>
      </w:r>
    </w:p>
    <w:p w14:paraId="21382447" w14:textId="77777777" w:rsidR="00E516B6" w:rsidRPr="00421DEB" w:rsidRDefault="00E516B6" w:rsidP="00E516B6">
      <w:pPr>
        <w:rPr>
          <w:sz w:val="22"/>
        </w:rPr>
      </w:pPr>
      <w:r>
        <w:rPr>
          <w:rFonts w:hint="eastAsia"/>
          <w:sz w:val="22"/>
        </w:rPr>
        <w:t>[3]</w:t>
      </w:r>
      <w:r>
        <w:rPr>
          <w:rFonts w:hint="eastAsia"/>
          <w:sz w:val="22"/>
        </w:rPr>
        <w:t>ネオマテリアル研究会への要望等をお聞かせください</w:t>
      </w:r>
      <w:r>
        <w:rPr>
          <w:rFonts w:hint="eastAsia"/>
          <w:sz w:val="22"/>
        </w:rPr>
        <w:t>(</w:t>
      </w:r>
      <w:r>
        <w:rPr>
          <w:rFonts w:hint="eastAsia"/>
          <w:sz w:val="22"/>
        </w:rPr>
        <w:t>自由記述</w:t>
      </w:r>
      <w:r>
        <w:rPr>
          <w:rFonts w:hint="eastAsia"/>
          <w:sz w:val="22"/>
        </w:rPr>
        <w:t>)</w:t>
      </w:r>
      <w:r>
        <w:rPr>
          <w:rFonts w:hint="eastAsia"/>
          <w:sz w:val="22"/>
        </w:rPr>
        <w:t>。</w:t>
      </w:r>
    </w:p>
    <w:sectPr w:rsidR="00E516B6" w:rsidRPr="00421DEB" w:rsidSect="00112075">
      <w:pgSz w:w="11906" w:h="16838" w:code="9"/>
      <w:pgMar w:top="1701" w:right="1418" w:bottom="1418" w:left="1701" w:header="851" w:footer="992" w:gutter="0"/>
      <w:cols w:space="425"/>
      <w:docGrid w:type="linesAndChars" w:linePitch="30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505"/>
    <w:multiLevelType w:val="hybridMultilevel"/>
    <w:tmpl w:val="0402286E"/>
    <w:lvl w:ilvl="0" w:tplc="486014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B16152A"/>
    <w:multiLevelType w:val="hybridMultilevel"/>
    <w:tmpl w:val="687273AA"/>
    <w:lvl w:ilvl="0" w:tplc="648CDA0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D8"/>
    <w:rsid w:val="00084028"/>
    <w:rsid w:val="000C52C4"/>
    <w:rsid w:val="000E22EB"/>
    <w:rsid w:val="000E4D3F"/>
    <w:rsid w:val="00112075"/>
    <w:rsid w:val="00177FCE"/>
    <w:rsid w:val="001B0A48"/>
    <w:rsid w:val="001C65A1"/>
    <w:rsid w:val="00295879"/>
    <w:rsid w:val="00313B20"/>
    <w:rsid w:val="003E289F"/>
    <w:rsid w:val="00421DEB"/>
    <w:rsid w:val="00472287"/>
    <w:rsid w:val="00493F6C"/>
    <w:rsid w:val="005B7E57"/>
    <w:rsid w:val="005F62D0"/>
    <w:rsid w:val="00606481"/>
    <w:rsid w:val="00624747"/>
    <w:rsid w:val="006D0035"/>
    <w:rsid w:val="00713A58"/>
    <w:rsid w:val="00745F83"/>
    <w:rsid w:val="00864413"/>
    <w:rsid w:val="008A4FD0"/>
    <w:rsid w:val="008B3854"/>
    <w:rsid w:val="008D440A"/>
    <w:rsid w:val="009D7577"/>
    <w:rsid w:val="00AE027F"/>
    <w:rsid w:val="00B14930"/>
    <w:rsid w:val="00BD2A02"/>
    <w:rsid w:val="00C05533"/>
    <w:rsid w:val="00E516B6"/>
    <w:rsid w:val="00EA4A5A"/>
    <w:rsid w:val="00EA62C5"/>
    <w:rsid w:val="00F30B94"/>
    <w:rsid w:val="00F31D3B"/>
    <w:rsid w:val="00F569FF"/>
    <w:rsid w:val="00F63CC4"/>
    <w:rsid w:val="00F978D8"/>
    <w:rsid w:val="00FE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94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FD0"/>
    <w:pPr>
      <w:ind w:leftChars="400" w:left="840"/>
    </w:pPr>
  </w:style>
  <w:style w:type="character" w:styleId="a4">
    <w:name w:val="Hyperlink"/>
    <w:basedOn w:val="a0"/>
    <w:uiPriority w:val="99"/>
    <w:unhideWhenUsed/>
    <w:rsid w:val="00713A58"/>
    <w:rPr>
      <w:color w:val="0000FF" w:themeColor="hyperlink"/>
      <w:u w:val="single"/>
    </w:rPr>
  </w:style>
  <w:style w:type="character" w:styleId="a5">
    <w:name w:val="FollowedHyperlink"/>
    <w:basedOn w:val="a0"/>
    <w:uiPriority w:val="99"/>
    <w:semiHidden/>
    <w:unhideWhenUsed/>
    <w:rsid w:val="00713A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FD0"/>
    <w:pPr>
      <w:ind w:leftChars="400" w:left="840"/>
    </w:pPr>
  </w:style>
  <w:style w:type="character" w:styleId="a4">
    <w:name w:val="Hyperlink"/>
    <w:basedOn w:val="a0"/>
    <w:uiPriority w:val="99"/>
    <w:unhideWhenUsed/>
    <w:rsid w:val="00713A58"/>
    <w:rPr>
      <w:color w:val="0000FF" w:themeColor="hyperlink"/>
      <w:u w:val="single"/>
    </w:rPr>
  </w:style>
  <w:style w:type="character" w:styleId="a5">
    <w:name w:val="FollowedHyperlink"/>
    <w:basedOn w:val="a0"/>
    <w:uiPriority w:val="99"/>
    <w:semiHidden/>
    <w:unhideWhenUsed/>
    <w:rsid w:val="00713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omaterial.org" TargetMode="External"/><Relationship Id="rId3" Type="http://schemas.openxmlformats.org/officeDocument/2006/relationships/styles" Target="styles.xml"/><Relationship Id="rId7" Type="http://schemas.openxmlformats.org/officeDocument/2006/relationships/hyperlink" Target="mailto:info@neomateri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5455-F96A-469F-BCF6-5B58C778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kunio nakamura</dc:creator>
  <cp:lastModifiedBy>kunio nakamura</cp:lastModifiedBy>
  <cp:revision>2</cp:revision>
  <cp:lastPrinted>2019-12-11T05:10:00Z</cp:lastPrinted>
  <dcterms:created xsi:type="dcterms:W3CDTF">2019-12-11T05:28:00Z</dcterms:created>
  <dcterms:modified xsi:type="dcterms:W3CDTF">2019-12-11T05:28:00Z</dcterms:modified>
</cp:coreProperties>
</file>